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2E" w:rsidRPr="0032552E" w:rsidRDefault="0032552E" w:rsidP="0032552E">
      <w:pPr>
        <w:shd w:val="clear" w:color="auto" w:fill="FFFFFF"/>
        <w:spacing w:after="0" w:line="302" w:lineRule="atLeast"/>
        <w:jc w:val="center"/>
        <w:rPr>
          <w:rFonts w:ascii="Arial" w:eastAsia="Times New Roman" w:hAnsi="Arial" w:cs="Arial"/>
          <w:color w:val="333333"/>
          <w:sz w:val="21"/>
          <w:szCs w:val="21"/>
          <w:lang w:eastAsia="ru-RU"/>
        </w:rPr>
      </w:pPr>
      <w:r w:rsidRPr="0032552E">
        <w:rPr>
          <w:rFonts w:ascii="Arial" w:eastAsia="Times New Roman" w:hAnsi="Arial" w:cs="Arial"/>
          <w:b/>
          <w:bCs/>
          <w:color w:val="333333"/>
          <w:sz w:val="21"/>
          <w:lang w:eastAsia="ru-RU"/>
        </w:rPr>
        <w:t>Положение</w:t>
      </w:r>
    </w:p>
    <w:p w:rsidR="0032552E" w:rsidRPr="0032552E" w:rsidRDefault="0032552E" w:rsidP="0032552E">
      <w:pPr>
        <w:shd w:val="clear" w:color="auto" w:fill="FFFFFF"/>
        <w:spacing w:after="0" w:line="302" w:lineRule="atLeast"/>
        <w:jc w:val="center"/>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об Управляющем совете</w:t>
      </w:r>
    </w:p>
    <w:p w:rsidR="0032552E" w:rsidRPr="0032552E" w:rsidRDefault="0032552E" w:rsidP="0032552E">
      <w:pPr>
        <w:shd w:val="clear" w:color="auto" w:fill="FFFFFF"/>
        <w:spacing w:after="0" w:line="302" w:lineRule="atLeast"/>
        <w:jc w:val="center"/>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МОУ «Громовская средняя общеобразовательная школа»</w:t>
      </w:r>
    </w:p>
    <w:p w:rsidR="0032552E" w:rsidRPr="0032552E" w:rsidRDefault="0032552E" w:rsidP="0032552E">
      <w:pPr>
        <w:shd w:val="clear" w:color="auto" w:fill="FFFFFF"/>
        <w:spacing w:after="0" w:line="302" w:lineRule="atLeast"/>
        <w:jc w:val="center"/>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 </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b/>
          <w:bCs/>
          <w:color w:val="333333"/>
          <w:sz w:val="21"/>
          <w:lang w:eastAsia="ru-RU"/>
        </w:rPr>
        <w:t>1. Общие положения</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1.1 Управляющий совет (далее - Совет) МОУ «Громовская средняя общеобразовательная школа» Приозерского муниципального района (далее - школа является коллегиальным органом управления школой, реализующим демократический и государственно - общественный характер управления образованием. Решения совета, принятые в соответствии с его компетенцией, являются обязательными для руководителей школы (далее - директор), ее работников, обучающихся, их родителей (законных представителей).</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1.2 В своей деятельности Совет руководствуется Конституцией Российской Федерации Законом Российской Федерации «Об образовании», Типовым положением об общеобразовательном учреждении, законами и нормативными правовыми актами Российской Федерации и Ленинградской области, постановлениями, решениями распоряжениями и приказами Комитета общего и профессионального образования Ленинградской области, Уставом школы, настоящим положением, иными локальными нормативными актами школы.</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1.3. Основные задачи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1.3.1 определять основные направления развития школы и особенности ее образовательной программы;</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1.3.2 содействовать повышению эффективности финансово-хозяйственной деятельности школы, рациональному использованию выделяемых школе бюджетных средств; средств полученных от собственной деятельности и из иных источников;</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1.3.3 содействовать формированию оптимальных условий и внедрению эффективных форм организации образовательного процесса;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1.3.4 осуществлять контроль соблюдения здоровых и безопасных условий обучения, воспитания и труда в школе.</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b/>
          <w:bCs/>
          <w:color w:val="333333"/>
          <w:sz w:val="21"/>
          <w:lang w:eastAsia="ru-RU"/>
        </w:rPr>
        <w:t>2. Компетенция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Для осуществления своих задач Совет:</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2.1 принимает Устав школы, изменения и дополнения к нему;</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2.2 согласовывает школьный компонент государственного образовательного стандарта общего образования и содержание профильного обучения на третьей ступени школы;</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2.3 утверждает Программу развития школы;</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2.4 устанавливает режим занятий обучающихся, в том числе продолжительность учебной недели (5-дневная или 6-дневная), время начала и окончания занятий;</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2.5 принимает решение о введении единой в период занятий формы одежды для обучающихся;</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2.6 принимает решение об исключении обучающегося из школы. При этом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2.7 рассматривает жалобы и заявления обучающихся, родителей (законных представителей) на действия (бездействия) педагогических и административных работников школы;</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2.8 содействует привлечению внебюджетных средств для обеспечения текущей деятельности и развития школы;</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lastRenderedPageBreak/>
        <w:t>2.9 согласовывает по представлению директора школы бюджетную заявку, смету бюджетного финансирования и смету расходования средств, полученных школой от уставной приносящей доходы деятельности и из иных внебюджетных источников;</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2.10 дает согласие на сдачу в аренду школой в установленном порядке закрепленных за ней объектов собственности;</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2.11 заслушивает отчет директора школы (замдиректора по УВР, BP) по итогам учебного и финансового года;</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2.12 осуществляет контроль соблюдения здоровых и безопасных условий обучения, воспитания и труда в школе, принимает меры к их улучшению;</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2.13 дает рекомендации директору школы по вопросам заключения коллективного договора;</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2.14 при наличии оснований ходатайствует перед директором школы о расторжении трудового договора с работниками школы;</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2.15 ежегодно не позднее 1 ноября представляет Учредителю и общественности информацию о состоянии дел в школе;</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2.16 представляет школу по вопросам, отнесенным к его компетенции;</w:t>
      </w:r>
    </w:p>
    <w:p w:rsidR="0032552E" w:rsidRPr="0032552E" w:rsidRDefault="0032552E" w:rsidP="0032552E">
      <w:pPr>
        <w:numPr>
          <w:ilvl w:val="0"/>
          <w:numId w:val="1"/>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2.17 выдает доверенности членам Совета и членам его комитетов и комиссий, за исключением доверенностей на совершение действий, если эти действия влекут за собой возникновение прав и обязанностей имущественного характера.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bookmarkStart w:id="0" w:name="bookmark0"/>
      <w:r w:rsidRPr="0032552E">
        <w:rPr>
          <w:rFonts w:ascii="Arial" w:eastAsia="Times New Roman" w:hAnsi="Arial" w:cs="Arial"/>
          <w:b/>
          <w:bCs/>
          <w:color w:val="1281AE"/>
          <w:sz w:val="21"/>
          <w:u w:val="single"/>
          <w:lang w:eastAsia="ru-RU"/>
        </w:rPr>
        <w:t>3. Состав Совета и его формирование</w:t>
      </w:r>
      <w:bookmarkEnd w:id="0"/>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3.1 Совет формируется в составе не менее 17 человек с использованием процедур выборов, назначения и кооптации.</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3.2 Члены Совета из числа родителей (законных представителей) обучающихся избираются общим собранием родителей (законных представителей) обучающихся. Общее количество членов Совета избираемых из числа родителей (законных представителей) обучающихся, не может быть меньше трети и больше половины общего числа членов Совета.</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3.3 В состав Совета входят два представителя от обучающихся 10-го и одного представителя от учащихся 11-го классов. Члены Совета из числа обучающихся 10 - 11 - х классов избираются общим собранием учащихся этих классов.</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3.4 Члены Совета из числа работников избираются общим собранием работников. Количество членов Совета из числа работников школы не может превышать четверти общего числа членов Совета. При этом не менее чем 2\3 их должны являться педагогическими работниками.</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3.5 Члены Совета избираются сроком на 3 года, за исключением членов Совета из числа обучающихся, которые избираются сроком на 1 год. Процедура выборов для каждой категории членов Совета осуществляется в соответствии с Положением о порядке выборов членов Управляющего совета школы.</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3.6 Директор школы входит в состав Совета по должности.</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3.7 В состав Совета входит один представитель Учредителя школы - в соответствии с приказом о назначении и доверенностью Учредителя.</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 xml:space="preserve">3.8 Проведение выборов в Совет школы избираемых членов Совета организуется Учредителем школы. Приказом Учредителя назначаются сроки выборов и должностное лицо, ответственное за их проведение. Ответственное за выборы должностное лицо организует проведение соответствующих собраний для осуществления выборов и </w:t>
      </w:r>
      <w:r w:rsidRPr="0032552E">
        <w:rPr>
          <w:rFonts w:ascii="Arial" w:eastAsia="Times New Roman" w:hAnsi="Arial" w:cs="Arial"/>
          <w:color w:val="333333"/>
          <w:sz w:val="21"/>
          <w:szCs w:val="21"/>
          <w:lang w:eastAsia="ru-RU"/>
        </w:rPr>
        <w:lastRenderedPageBreak/>
        <w:t>оформление их протоколов. Директор школы в трехдневный срок после получения списка избранных членов Совета издает приказ, в котором объявляет этот список, назначает дату первого заседания Совета, о чем извещает Учредителя.</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3.9 На первом заседании Совета избирается его председатель, заместитель председателя и секретарь. Секретарь Совета избирается из числа работников школы и не является членом Совета. Секретарь Совета обладает совещательным голосом.</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3.10 После проведения первого заседания Совета его председатель направляет список членов Совета Учредителю, который издает приказ о назначении представителя Учредителя в Совете школы и создании Управляющего Совета. Приказ является основанием для выдачи членам Совета удостоверений, заверяемых подписью руководителя органа управления, которому подведомственно учреждение, по установленной форме.</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3.11 Совет, состав избранных и назначенных членов которого (в том числе входящих по должности) утвержден приказом Учредителя, обязан в период до 2 месяцев со дня издания приказа кооптировать в свой состав членов из числа лиц, окончивших школу, работодателей (их представителей), прямо или косвенно заинтересованных в деятельности Учреждения или в социальном развитии территории, на которой оно расположено; представителей организаций образования, науки, культуры; граждан, известных своей культурой, научной, общественной и благотворительной деятельностью; иных представителей общественности и юридических лиц. Кандидатуры для кооптации в Совет, предложенные Учредителем, рассматриваются Советом в первоочередном порядке. Процедура кооптации осуществляется Советом в соответствии с Положением о порядке кооптации членов Управляющего совета школы.</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3.12 По завершении кооптации Совет регистрируется в его полном составе органом управления, которому подведомственно Учреждение, в специальном реестре. Приказ о регистрации является основанием для внесения записи в реестр с указанием членов Совета, сроков их полномочий и выдачи кооптированным членом Совета удостоверений.</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3.13 Со дня регистрации Совет наделяется в полном объеме полномочиями, предусмотренными Уставом школы и настоящим Положением.</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3.14 Член Совета школы может быть одновременно членом совета других общеобразовательных учреждений.</w:t>
      </w:r>
    </w:p>
    <w:p w:rsidR="0032552E" w:rsidRPr="0032552E" w:rsidRDefault="0032552E" w:rsidP="0032552E">
      <w:pPr>
        <w:numPr>
          <w:ilvl w:val="0"/>
          <w:numId w:val="2"/>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3.15 При выбытии из Совета выборных членов в 2-недельный срок проводятся довыборы членов Совета в предусмотренном для выборов порядке. При выбытии из членов Совета кооптированных членов Совет в установленном порядке осуществляет дополнительную кооптацию.</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b/>
          <w:bCs/>
          <w:color w:val="333333"/>
          <w:sz w:val="21"/>
          <w:lang w:eastAsia="ru-RU"/>
        </w:rPr>
        <w:t>4. Председатель Совета, заместитель председателя Совета, секретарь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4.1 Совет возглавляет председатель, избираемый тайным голосованием из числа членов Совета простым большинством голосов от числа присутствующих на заседании членов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i/>
          <w:iCs/>
          <w:color w:val="333333"/>
          <w:sz w:val="21"/>
          <w:lang w:eastAsia="ru-RU"/>
        </w:rPr>
        <w:t>Представитель Учредителя в Совете, представители обучающихся, директор и работники школы не могут быть избраны председателем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По решению Совета, принятому на первом заседании, избрание председателя Совета может быть отложено до формирования Совета в полном составе, включая кооптированных членов.</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 xml:space="preserve">В этом случае избирается временно исполняющий обязанности председателя Совета, полномочия которого прекращаются после избрания председателя Совета на заседании, </w:t>
      </w:r>
      <w:r w:rsidRPr="0032552E">
        <w:rPr>
          <w:rFonts w:ascii="Arial" w:eastAsia="Times New Roman" w:hAnsi="Arial" w:cs="Arial"/>
          <w:color w:val="333333"/>
          <w:sz w:val="21"/>
          <w:szCs w:val="21"/>
          <w:lang w:eastAsia="ru-RU"/>
        </w:rPr>
        <w:lastRenderedPageBreak/>
        <w:t>которое проводится после издания органом управления образованием приказа об утверждении Совета школы в полном составе, включая кооптированных членов.</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4.2 Председатель Совета организует и планирует его работу, созывает заседания Совета и председательствует на них, организует ведение протокола заседания, подписывает протоколы заседаний и решения Совета, контролирует их выполнение.</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4.3 В случае отсутствия на заседании Совета его представителя функции председателя Совета осуществляет его заместитель, избираемый в порядке, установленном для избрания Совета пунктом 4.1 настоящего Положения.</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4.4 Для организации работы Совета избирается секретарь Совета, который ведет протоколы заседаний и иную документацию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b/>
          <w:bCs/>
          <w:color w:val="333333"/>
          <w:sz w:val="21"/>
          <w:lang w:eastAsia="ru-RU"/>
        </w:rPr>
        <w:t>5. Организация работы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5.1 Заседания Совета проводятся по мере необходимости, но не реже 1 раза в 3 месяца, а также по инициативе председателя, по требованию директора школы, представителя Учредителя, заявлению членов Совета, подписанному не менее чем 1\4 частью членов от списочного состава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Дата, время, место, повестка заседания Совета, а также необходимые материалы доводятся до сведения членов Совета не позднее, чем за 5 дней до заседания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5.2 Решения Совета считаются правомочными, если на заседании Совета присутствовало не менее половины его членов.</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По приглашению члена Совета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присутствующих на заседании.</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Решение Совета об исключении обучающихся из общеобразовательного учреждения принимается в присутствии обучающегося и его родителей (законных представителей). Отсутствие на заседании Совета надлежащим образом уведомленных обучающихся, его родителей (законных представителей) не лишает Совет возможности принять решение об исключении.</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5.3 Каждый член Совета обладает одним голосом.</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В случае равенства голосов решающим является голос председательствующего на заседании.</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5.4 Решения Совета принимаются абсолютным большинством (более половины присутствующих) голосов присутствующих на заседании членов Совета и оформляются в виде постановлений.</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Решения Совета с согласия всех его членов могут быть приняты заочным голосованием с помощью опросного листа.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В этом случае решение считается принятым, если за решение заочно проголосовали (высказались) более половины всех членов Совета, имеющих право решающего голоса.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5.5 На заседании Совета ведется протокол.</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В протоколе заседания Совета указываются:</w:t>
      </w:r>
    </w:p>
    <w:p w:rsidR="0032552E" w:rsidRPr="0032552E" w:rsidRDefault="0032552E" w:rsidP="0032552E">
      <w:pPr>
        <w:numPr>
          <w:ilvl w:val="0"/>
          <w:numId w:val="3"/>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место и время проведения заседания;</w:t>
      </w:r>
    </w:p>
    <w:p w:rsidR="0032552E" w:rsidRPr="0032552E" w:rsidRDefault="0032552E" w:rsidP="0032552E">
      <w:pPr>
        <w:numPr>
          <w:ilvl w:val="0"/>
          <w:numId w:val="3"/>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фамилия, имя, отчество присутствующих на заседании;</w:t>
      </w:r>
    </w:p>
    <w:p w:rsidR="0032552E" w:rsidRPr="0032552E" w:rsidRDefault="0032552E" w:rsidP="0032552E">
      <w:pPr>
        <w:numPr>
          <w:ilvl w:val="0"/>
          <w:numId w:val="3"/>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повестка дня заседания;</w:t>
      </w:r>
    </w:p>
    <w:p w:rsidR="0032552E" w:rsidRPr="0032552E" w:rsidRDefault="0032552E" w:rsidP="0032552E">
      <w:pPr>
        <w:numPr>
          <w:ilvl w:val="0"/>
          <w:numId w:val="3"/>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краткое изложение всех выступлений по вопросам повестки дня;</w:t>
      </w:r>
    </w:p>
    <w:p w:rsidR="0032552E" w:rsidRPr="0032552E" w:rsidRDefault="0032552E" w:rsidP="0032552E">
      <w:pPr>
        <w:numPr>
          <w:ilvl w:val="0"/>
          <w:numId w:val="3"/>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вопросы, поставленные на голосование и итоги голосования по ним;</w:t>
      </w:r>
    </w:p>
    <w:p w:rsidR="0032552E" w:rsidRPr="0032552E" w:rsidRDefault="0032552E" w:rsidP="0032552E">
      <w:pPr>
        <w:numPr>
          <w:ilvl w:val="0"/>
          <w:numId w:val="3"/>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принятые постановления.</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Протокол заседания Совета подписывается председательствующим на нем и секретарем, которые несут ответственность за достоверность протокола.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lastRenderedPageBreak/>
        <w:t>Постановления и протоколы заседаний Совета включаются в номенклатуру дел школы и доступны для ознакомления любым лицам, имеющим право быть избранными в члены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5.6 Члены Совета работают безвозмездно на добровольной основе.</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Школа вправе компенсировать членам Совета понесенные расходы, включая затраты рабочего времени, непосредственно связанные с участием в работе Совета, исключительно из средств, полученных школой за счет Уставной приносящей доходы деятельности либо из иных внебюджетных источников.</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Указанная компенсация предусматривается в смете расходов внебюджетных средств школы.</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5.7 Организационно-техническое, документационное обеспечение заседаний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подготовка аналитических, справочных и других материалов к заседаниям Совета возлагается на администрацию школы.</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b/>
          <w:bCs/>
          <w:color w:val="333333"/>
          <w:sz w:val="21"/>
          <w:lang w:eastAsia="ru-RU"/>
        </w:rPr>
        <w:t>6. Комиссии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6.1. Для подготовки материалов к заседаниям, разработки проектов постановлений и выполнения функций Совета в период между его заседаниями Совет имеет право создавать постоянные и временные комиссии.</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Совет определяет структуру, количество членов и персональное членство в комиссиях, назначает из числа членов Совета их председателя; утверждает задачи, функции, персональный состав и регламент работ комиссий.</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В комиссии могут входить с их согласия любые лица, которых Совет сочтет необходимым включить в комиссии.</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6.2 По основным направлениям деятельности Совета могут создаваться постоянные комиссии Совета. Для подготовки отдельных вопросов, выносимых на заседание Совета, и реализации решений, принятых по ним, могут создаваться временные комиссии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6.3 Предложения постоянной или временной комиссии носят рекомендательный характер и могут быть утверждены Советом в качестве обязательных решений при условии, если они не выходят за рамки полномочий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b/>
          <w:bCs/>
          <w:color w:val="333333"/>
          <w:sz w:val="21"/>
          <w:lang w:eastAsia="ru-RU"/>
        </w:rPr>
        <w:t>7. Права и ответственность члена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7.1 Член Совета имеет право:</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7.1.1 участвовать в обсуждении и принятии решений Совета, выражать в письменной форме свое особое мнение, которое подлежит фиксации в протоколе заседания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7.1.2 инициировать проведение заседания Совета по любому вопросу, относящемуся к его компетенции;</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7.1.3 требовать от администрации школы предоставления всей необходимой для участия в работе Совета информации по вопросам, относящимся к компетенции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7.1.4 присутствовать на заседании педагогического совета школы;</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7.1.5 представлять школу на основании доверенности, выдаваемой в соответствии с постановлением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7.1.6 на возмещение расходов, связанных с его деятельностью в качестве члена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7.1.7 досрочно выйти из состава Совета по письменному уведомлению председателя.</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7.2 Член Совета обязан принимать участие в работе Совета, действуя при этом исходя из принципов добросовестности и здравомыслия.</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7.3 Член Совета может быть выведен из его состава на основании решения в случае пропуска более 2 заседаний Совета подряд без уважительной причины.</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 xml:space="preserve">Члены Совета из числа родителей (законных представителей) обучающихся не обязаны выходить из состава Совета в периоды, когда их ребенок (их дети) по каким-либо причинам временно не посещает школу, однако вправе сделать это. В случае если период временного отсутствия обучающегося а школе превышает 1 учебный год, а также в случае, если </w:t>
      </w:r>
      <w:r w:rsidRPr="0032552E">
        <w:rPr>
          <w:rFonts w:ascii="Arial" w:eastAsia="Times New Roman" w:hAnsi="Arial" w:cs="Arial"/>
          <w:color w:val="333333"/>
          <w:sz w:val="21"/>
          <w:szCs w:val="21"/>
          <w:lang w:eastAsia="ru-RU"/>
        </w:rPr>
        <w:lastRenderedPageBreak/>
        <w:t>обучающийся выбывает из школы, полномочия члена Совета - родителя (законного представителя) этого обучающегося соответственно приостанавливаются или прекращаются по решению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Члены Совета - обучающиеся 10 -11-х классов не обязаны выходить из состава Совета в периоды временного непосещения школы, однако вправе сделать это. В случае если период временного отсутствия члена Совета - обучающегося превышает полгода, а также в случае выбытия его из состава обучающихся школы, член Совета - обучающийся выводится из состава Совета на основании соответствующего решения Совета.</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7.4 Член Совета выводится из его состава по решению Совета в случаях:</w:t>
      </w:r>
    </w:p>
    <w:p w:rsidR="0032552E" w:rsidRPr="0032552E" w:rsidRDefault="0032552E" w:rsidP="0032552E">
      <w:pPr>
        <w:numPr>
          <w:ilvl w:val="0"/>
          <w:numId w:val="4"/>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собственного желания, выраженного в письменной форме;</w:t>
      </w:r>
    </w:p>
    <w:p w:rsidR="0032552E" w:rsidRPr="0032552E" w:rsidRDefault="0032552E" w:rsidP="0032552E">
      <w:pPr>
        <w:numPr>
          <w:ilvl w:val="0"/>
          <w:numId w:val="4"/>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представитель Учредителя - при его отзыве Учредителем, оформленном соответствующим приказом;</w:t>
      </w:r>
    </w:p>
    <w:p w:rsidR="0032552E" w:rsidRPr="0032552E" w:rsidRDefault="0032552E" w:rsidP="0032552E">
      <w:pPr>
        <w:numPr>
          <w:ilvl w:val="0"/>
          <w:numId w:val="4"/>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директор и другие работники школы - при увольнении из школы;</w:t>
      </w:r>
    </w:p>
    <w:p w:rsidR="0032552E" w:rsidRPr="0032552E" w:rsidRDefault="0032552E" w:rsidP="0032552E">
      <w:pPr>
        <w:numPr>
          <w:ilvl w:val="0"/>
          <w:numId w:val="4"/>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обучающийся - после окончания школы, если он не может быть кооптирован в члены Совета;</w:t>
      </w:r>
    </w:p>
    <w:p w:rsidR="0032552E" w:rsidRPr="0032552E" w:rsidRDefault="0032552E" w:rsidP="0032552E">
      <w:pPr>
        <w:numPr>
          <w:ilvl w:val="0"/>
          <w:numId w:val="4"/>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в случае совершения аморального поступка, несовместимого с выполнением воспитательных функций, а также за применение действий, связанных с физическим и / или психическим насилием над личностью обучающихся; в случае совершения противоправных действий, несовместимых с членством в Совете;</w:t>
      </w:r>
    </w:p>
    <w:p w:rsidR="0032552E" w:rsidRPr="0032552E" w:rsidRDefault="0032552E" w:rsidP="0032552E">
      <w:pPr>
        <w:numPr>
          <w:ilvl w:val="0"/>
          <w:numId w:val="4"/>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при выявлении следующих обстоятельств, препятствующих участию в работе Совета:</w:t>
      </w:r>
    </w:p>
    <w:p w:rsidR="0032552E" w:rsidRPr="0032552E" w:rsidRDefault="0032552E" w:rsidP="0032552E">
      <w:pPr>
        <w:numPr>
          <w:ilvl w:val="0"/>
          <w:numId w:val="5"/>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 лишение родительских прав,</w:t>
      </w:r>
    </w:p>
    <w:p w:rsidR="0032552E" w:rsidRPr="0032552E" w:rsidRDefault="0032552E" w:rsidP="0032552E">
      <w:pPr>
        <w:numPr>
          <w:ilvl w:val="0"/>
          <w:numId w:val="5"/>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 судебный запрет заниматься педагогической и иной деятельностью, связанной с работой с детьми,</w:t>
      </w:r>
    </w:p>
    <w:p w:rsidR="0032552E" w:rsidRPr="0032552E" w:rsidRDefault="0032552E" w:rsidP="0032552E">
      <w:pPr>
        <w:numPr>
          <w:ilvl w:val="0"/>
          <w:numId w:val="5"/>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 признание по решению суда недееспособным,</w:t>
      </w:r>
    </w:p>
    <w:p w:rsidR="0032552E" w:rsidRPr="0032552E" w:rsidRDefault="0032552E" w:rsidP="0032552E">
      <w:pPr>
        <w:numPr>
          <w:ilvl w:val="0"/>
          <w:numId w:val="5"/>
        </w:numPr>
        <w:shd w:val="clear" w:color="auto" w:fill="FFFFFF"/>
        <w:spacing w:before="48" w:after="48" w:line="302" w:lineRule="atLeast"/>
        <w:ind w:left="600"/>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 наличие неснятой или непогашенной судимости за совершение умышленного тяжкого или особо тяжкого уголовного преступления.</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7.5. Выписка из протокола заседания Совета с решением о выводе члена Совета направляется в администрацию Комитета образования Приозерского муниципального</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района для внесения изменений в реестре регистрации Управляющего совета школы. После вывода из состава Совета его члена Совет принимает меры для замещения выведенного члена в общем порядке.</w:t>
      </w:r>
    </w:p>
    <w:p w:rsidR="0032552E" w:rsidRPr="0032552E" w:rsidRDefault="0032552E" w:rsidP="0032552E">
      <w:pPr>
        <w:shd w:val="clear" w:color="auto" w:fill="FFFFFF"/>
        <w:spacing w:after="0" w:line="302" w:lineRule="atLeast"/>
        <w:rPr>
          <w:rFonts w:ascii="Arial" w:eastAsia="Times New Roman" w:hAnsi="Arial" w:cs="Arial"/>
          <w:color w:val="333333"/>
          <w:sz w:val="21"/>
          <w:szCs w:val="21"/>
          <w:lang w:eastAsia="ru-RU"/>
        </w:rPr>
      </w:pPr>
      <w:r w:rsidRPr="0032552E">
        <w:rPr>
          <w:rFonts w:ascii="Arial" w:eastAsia="Times New Roman" w:hAnsi="Arial" w:cs="Arial"/>
          <w:color w:val="333333"/>
          <w:sz w:val="21"/>
          <w:szCs w:val="21"/>
          <w:lang w:eastAsia="ru-RU"/>
        </w:rPr>
        <w:t> </w:t>
      </w:r>
    </w:p>
    <w:p w:rsidR="008B6FF9" w:rsidRDefault="008B6FF9"/>
    <w:sectPr w:rsidR="008B6FF9" w:rsidSect="008B6F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56A96"/>
    <w:multiLevelType w:val="multilevel"/>
    <w:tmpl w:val="7600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BF2C85"/>
    <w:multiLevelType w:val="multilevel"/>
    <w:tmpl w:val="40AA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BB77E2"/>
    <w:multiLevelType w:val="multilevel"/>
    <w:tmpl w:val="DC10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EA6963"/>
    <w:multiLevelType w:val="multilevel"/>
    <w:tmpl w:val="717A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345703"/>
    <w:multiLevelType w:val="multilevel"/>
    <w:tmpl w:val="AABC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2552E"/>
    <w:rsid w:val="0032552E"/>
    <w:rsid w:val="008B6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5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552E"/>
    <w:rPr>
      <w:b/>
      <w:bCs/>
    </w:rPr>
  </w:style>
  <w:style w:type="character" w:styleId="a5">
    <w:name w:val="Emphasis"/>
    <w:basedOn w:val="a0"/>
    <w:uiPriority w:val="20"/>
    <w:qFormat/>
    <w:rsid w:val="0032552E"/>
    <w:rPr>
      <w:i/>
      <w:iCs/>
    </w:rPr>
  </w:style>
</w:styles>
</file>

<file path=word/webSettings.xml><?xml version="1.0" encoding="utf-8"?>
<w:webSettings xmlns:r="http://schemas.openxmlformats.org/officeDocument/2006/relationships" xmlns:w="http://schemas.openxmlformats.org/wordprocessingml/2006/main">
  <w:divs>
    <w:div w:id="19925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2516</Words>
  <Characters>14344</Characters>
  <Application>Microsoft Office Word</Application>
  <DocSecurity>0</DocSecurity>
  <Lines>119</Lines>
  <Paragraphs>33</Paragraphs>
  <ScaleCrop>false</ScaleCrop>
  <Company>Громовская школа</Company>
  <LinksUpToDate>false</LinksUpToDate>
  <CharactersWithSpaces>16827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2013-02-15T06:27:00Z</dcterms:created>
  <dcterms:modified xsi:type="dcterms:W3CDTF">2013-02-15T06:28:00Z</dcterms:modified>
</cp:coreProperties>
</file>